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B11E2" w14:textId="77777777" w:rsidR="00261CBE" w:rsidRDefault="00EB4D70">
      <w:pPr>
        <w:jc w:val="center"/>
        <w:rPr>
          <w:rFonts w:ascii="Times" w:eastAsia="Times" w:hAnsi="Times" w:cs="Times"/>
          <w:b/>
          <w:sz w:val="32"/>
          <w:szCs w:val="32"/>
        </w:rPr>
      </w:pPr>
      <w:r>
        <w:rPr>
          <w:rFonts w:ascii="Times" w:eastAsia="Times" w:hAnsi="Times" w:cs="Times"/>
          <w:b/>
          <w:sz w:val="32"/>
          <w:szCs w:val="32"/>
        </w:rPr>
        <w:t>Birmingham, AL Alumnae Panhellenic Scholarship Application</w:t>
      </w:r>
    </w:p>
    <w:p w14:paraId="1A49CD31" w14:textId="77777777" w:rsidR="00261CBE" w:rsidRDefault="00EB4D70">
      <w:pPr>
        <w:jc w:val="center"/>
        <w:rPr>
          <w:rFonts w:ascii="Times" w:eastAsia="Times" w:hAnsi="Times" w:cs="Times"/>
        </w:rPr>
      </w:pPr>
      <w:r>
        <w:rPr>
          <w:rFonts w:ascii="Times" w:eastAsia="Times" w:hAnsi="Times" w:cs="Times"/>
          <w:noProof/>
        </w:rPr>
        <w:drawing>
          <wp:inline distT="0" distB="0" distL="0" distR="0" wp14:anchorId="0FD7EB63" wp14:editId="696DF1CE">
            <wp:extent cx="2930663" cy="2129529"/>
            <wp:effectExtent l="0" t="0" r="0" b="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2930663" cy="2129529"/>
                    </a:xfrm>
                    <a:prstGeom prst="rect">
                      <a:avLst/>
                    </a:prstGeom>
                    <a:ln/>
                  </pic:spPr>
                </pic:pic>
              </a:graphicData>
            </a:graphic>
          </wp:inline>
        </w:drawing>
      </w:r>
      <w:r>
        <w:rPr>
          <w:rFonts w:ascii="Times" w:eastAsia="Times" w:hAnsi="Times" w:cs="Times"/>
          <w:noProof/>
        </w:rPr>
        <w:drawing>
          <wp:inline distT="0" distB="0" distL="0" distR="0" wp14:anchorId="39E2588F" wp14:editId="3B6C2EEE">
            <wp:extent cx="2209800" cy="2200275"/>
            <wp:effectExtent l="0" t="0" r="0" b="0"/>
            <wp:docPr id="6" name="image1.jpg" descr="http://birminghampanhellenic.yolasite.com/resources/1413033.jpg"/>
            <wp:cNvGraphicFramePr/>
            <a:graphic xmlns:a="http://schemas.openxmlformats.org/drawingml/2006/main">
              <a:graphicData uri="http://schemas.openxmlformats.org/drawingml/2006/picture">
                <pic:pic xmlns:pic="http://schemas.openxmlformats.org/drawingml/2006/picture">
                  <pic:nvPicPr>
                    <pic:cNvPr id="0" name="image1.jpg" descr="http://birminghampanhellenic.yolasite.com/resources/1413033.jpg"/>
                    <pic:cNvPicPr preferRelativeResize="0"/>
                  </pic:nvPicPr>
                  <pic:blipFill>
                    <a:blip r:embed="rId7"/>
                    <a:srcRect/>
                    <a:stretch>
                      <a:fillRect/>
                    </a:stretch>
                  </pic:blipFill>
                  <pic:spPr>
                    <a:xfrm>
                      <a:off x="0" y="0"/>
                      <a:ext cx="2209800" cy="2200275"/>
                    </a:xfrm>
                    <a:prstGeom prst="rect">
                      <a:avLst/>
                    </a:prstGeom>
                    <a:ln/>
                  </pic:spPr>
                </pic:pic>
              </a:graphicData>
            </a:graphic>
          </wp:inline>
        </w:drawing>
      </w:r>
    </w:p>
    <w:p w14:paraId="1C518C39" w14:textId="77777777" w:rsidR="00261CBE" w:rsidRDefault="00261CBE">
      <w:pPr>
        <w:rPr>
          <w:rFonts w:ascii="Times" w:eastAsia="Times" w:hAnsi="Times" w:cs="Times"/>
          <w:b/>
          <w:sz w:val="24"/>
          <w:szCs w:val="24"/>
        </w:rPr>
      </w:pPr>
    </w:p>
    <w:p w14:paraId="7F7D1BC1" w14:textId="77777777" w:rsidR="00261CBE" w:rsidRDefault="00EB4D70">
      <w:pPr>
        <w:rPr>
          <w:rFonts w:ascii="Times" w:eastAsia="Times" w:hAnsi="Times" w:cs="Times"/>
          <w:sz w:val="26"/>
          <w:szCs w:val="26"/>
        </w:rPr>
      </w:pPr>
      <w:r>
        <w:rPr>
          <w:rFonts w:ascii="Times" w:eastAsia="Times" w:hAnsi="Times" w:cs="Times"/>
          <w:b/>
          <w:sz w:val="26"/>
          <w:szCs w:val="26"/>
        </w:rPr>
        <w:t>Purpose</w:t>
      </w:r>
      <w:r>
        <w:rPr>
          <w:rFonts w:ascii="Times" w:eastAsia="Times" w:hAnsi="Times" w:cs="Times"/>
          <w:sz w:val="26"/>
          <w:szCs w:val="26"/>
        </w:rPr>
        <w:t xml:space="preserve">: The Birmingham, AL Alumnae Panhellenic serves to promote National Panhellenic Conference Sorority participation among female undergraduate students in the state of Alabama.  For more information about us, please visit our website </w:t>
      </w:r>
      <w:hyperlink r:id="rId8">
        <w:r>
          <w:rPr>
            <w:rFonts w:ascii="Times" w:eastAsia="Times" w:hAnsi="Times" w:cs="Times"/>
            <w:color w:val="0000FF"/>
            <w:sz w:val="26"/>
            <w:szCs w:val="26"/>
            <w:u w:val="single"/>
          </w:rPr>
          <w:t>http://birminghampanhellenic.com</w:t>
        </w:r>
      </w:hyperlink>
      <w:r>
        <w:rPr>
          <w:rFonts w:ascii="Times" w:eastAsia="Times" w:hAnsi="Times" w:cs="Times"/>
          <w:sz w:val="26"/>
          <w:szCs w:val="26"/>
        </w:rPr>
        <w:t xml:space="preserve"> </w:t>
      </w:r>
    </w:p>
    <w:p w14:paraId="7D9EAC07" w14:textId="77777777" w:rsidR="00261CBE" w:rsidRDefault="00EB4D70">
      <w:pPr>
        <w:rPr>
          <w:rFonts w:ascii="Times" w:eastAsia="Times" w:hAnsi="Times" w:cs="Times"/>
          <w:sz w:val="26"/>
          <w:szCs w:val="26"/>
        </w:rPr>
      </w:pPr>
      <w:r>
        <w:rPr>
          <w:rFonts w:ascii="Times" w:eastAsia="Times" w:hAnsi="Times" w:cs="Times"/>
          <w:b/>
          <w:sz w:val="26"/>
          <w:szCs w:val="26"/>
        </w:rPr>
        <w:t>Who can apply?</w:t>
      </w:r>
      <w:r>
        <w:rPr>
          <w:rFonts w:ascii="Times" w:eastAsia="Times" w:hAnsi="Times" w:cs="Times"/>
          <w:sz w:val="26"/>
          <w:szCs w:val="26"/>
        </w:rPr>
        <w:t xml:space="preserve"> The scholarship is open to undergraduate NPC Sorority affiliated females who are actively involved in their sorority. You must be an initiated member in good standing of your respective sorority to qualify. </w:t>
      </w:r>
    </w:p>
    <w:p w14:paraId="4B3A7E8E" w14:textId="77777777" w:rsidR="00261CBE" w:rsidRDefault="00EB4D70">
      <w:pPr>
        <w:rPr>
          <w:rFonts w:ascii="Times" w:eastAsia="Times" w:hAnsi="Times" w:cs="Times"/>
          <w:sz w:val="26"/>
          <w:szCs w:val="26"/>
        </w:rPr>
      </w:pPr>
      <w:r>
        <w:rPr>
          <w:rFonts w:ascii="Times" w:eastAsia="Times" w:hAnsi="Times" w:cs="Times"/>
          <w:b/>
          <w:sz w:val="26"/>
          <w:szCs w:val="26"/>
        </w:rPr>
        <w:t>How much is the scholarship and what expenses can it cover?</w:t>
      </w:r>
      <w:r>
        <w:rPr>
          <w:rFonts w:ascii="Times" w:eastAsia="Times" w:hAnsi="Times" w:cs="Times"/>
          <w:sz w:val="26"/>
          <w:szCs w:val="26"/>
        </w:rPr>
        <w:t xml:space="preserve"> We will offer one scholarship in the amount of $1,000.00. We will send the check directly to the recipient’s college or university that she is attending or will attend for graduate school to be used towards tuition or other school fees. </w:t>
      </w:r>
    </w:p>
    <w:p w14:paraId="1E15EAB9" w14:textId="77777777" w:rsidR="00261CBE" w:rsidRDefault="00EB4D70">
      <w:pPr>
        <w:rPr>
          <w:rFonts w:ascii="Times" w:eastAsia="Times" w:hAnsi="Times" w:cs="Times"/>
          <w:sz w:val="26"/>
          <w:szCs w:val="26"/>
        </w:rPr>
      </w:pPr>
      <w:r>
        <w:rPr>
          <w:rFonts w:ascii="Times" w:eastAsia="Times" w:hAnsi="Times" w:cs="Times"/>
          <w:b/>
          <w:sz w:val="26"/>
          <w:szCs w:val="26"/>
        </w:rPr>
        <w:t>What are the criteria to apply?</w:t>
      </w:r>
      <w:r>
        <w:rPr>
          <w:rFonts w:ascii="Times" w:eastAsia="Times" w:hAnsi="Times" w:cs="Times"/>
          <w:sz w:val="26"/>
          <w:szCs w:val="26"/>
        </w:rPr>
        <w:t xml:space="preserve"> Applicants must have a minimum 3.0 cumulative GPA, be a member in good standing with their sorority and academic institution. </w:t>
      </w:r>
    </w:p>
    <w:p w14:paraId="49DA8C94" w14:textId="14B17CE4" w:rsidR="00261CBE" w:rsidRDefault="00EB4D70">
      <w:pPr>
        <w:rPr>
          <w:rFonts w:ascii="Times" w:eastAsia="Times" w:hAnsi="Times" w:cs="Times"/>
          <w:b/>
          <w:sz w:val="26"/>
          <w:szCs w:val="26"/>
        </w:rPr>
      </w:pPr>
      <w:bookmarkStart w:id="0" w:name="_heading=h.gjdgxs" w:colFirst="0" w:colLast="0"/>
      <w:bookmarkEnd w:id="0"/>
      <w:r>
        <w:rPr>
          <w:rFonts w:ascii="Times" w:eastAsia="Times" w:hAnsi="Times" w:cs="Times"/>
          <w:b/>
          <w:sz w:val="26"/>
          <w:szCs w:val="26"/>
        </w:rPr>
        <w:t>What is the deadline?</w:t>
      </w:r>
      <w:r>
        <w:rPr>
          <w:rFonts w:ascii="Times" w:eastAsia="Times" w:hAnsi="Times" w:cs="Times"/>
          <w:sz w:val="26"/>
          <w:szCs w:val="26"/>
        </w:rPr>
        <w:t xml:space="preserve"> The deadline to return the scholarship is April 1</w:t>
      </w:r>
      <w:r w:rsidR="00DE575A">
        <w:rPr>
          <w:rFonts w:ascii="Times" w:eastAsia="Times" w:hAnsi="Times" w:cs="Times"/>
          <w:sz w:val="26"/>
          <w:szCs w:val="26"/>
        </w:rPr>
        <w:t>2</w:t>
      </w:r>
      <w:r>
        <w:rPr>
          <w:rFonts w:ascii="Times" w:eastAsia="Times" w:hAnsi="Times" w:cs="Times"/>
          <w:sz w:val="26"/>
          <w:szCs w:val="26"/>
        </w:rPr>
        <w:t>, 202</w:t>
      </w:r>
      <w:r w:rsidR="00DE575A">
        <w:rPr>
          <w:rFonts w:ascii="Times" w:eastAsia="Times" w:hAnsi="Times" w:cs="Times"/>
          <w:sz w:val="26"/>
          <w:szCs w:val="26"/>
        </w:rPr>
        <w:t>6</w:t>
      </w:r>
      <w:r>
        <w:rPr>
          <w:rFonts w:ascii="Times" w:eastAsia="Times" w:hAnsi="Times" w:cs="Times"/>
          <w:sz w:val="26"/>
          <w:szCs w:val="26"/>
        </w:rPr>
        <w:t xml:space="preserve">. We intend to award the scholarship by May </w:t>
      </w:r>
      <w:r w:rsidR="00DE575A">
        <w:rPr>
          <w:rFonts w:ascii="Times" w:eastAsia="Times" w:hAnsi="Times" w:cs="Times"/>
          <w:sz w:val="26"/>
          <w:szCs w:val="26"/>
        </w:rPr>
        <w:t>5</w:t>
      </w:r>
      <w:r>
        <w:rPr>
          <w:rFonts w:ascii="Times" w:eastAsia="Times" w:hAnsi="Times" w:cs="Times"/>
          <w:sz w:val="26"/>
          <w:szCs w:val="26"/>
        </w:rPr>
        <w:t>, 202</w:t>
      </w:r>
      <w:r w:rsidR="00DE575A">
        <w:rPr>
          <w:rFonts w:ascii="Times" w:eastAsia="Times" w:hAnsi="Times" w:cs="Times"/>
          <w:sz w:val="26"/>
          <w:szCs w:val="26"/>
        </w:rPr>
        <w:t>6</w:t>
      </w:r>
      <w:r>
        <w:rPr>
          <w:rFonts w:ascii="Times" w:eastAsia="Times" w:hAnsi="Times" w:cs="Times"/>
          <w:sz w:val="26"/>
          <w:szCs w:val="26"/>
        </w:rPr>
        <w:t>.  Please return the completed application and supporting documentation to</w:t>
      </w:r>
      <w:r>
        <w:rPr>
          <w:rFonts w:ascii="Times" w:eastAsia="Times" w:hAnsi="Times" w:cs="Times"/>
        </w:rPr>
        <w:t xml:space="preserve"> </w:t>
      </w:r>
      <w:hyperlink r:id="rId9">
        <w:r>
          <w:rPr>
            <w:rFonts w:ascii="Times" w:eastAsia="Times" w:hAnsi="Times" w:cs="Times"/>
            <w:color w:val="0000FF"/>
            <w:sz w:val="26"/>
            <w:szCs w:val="26"/>
            <w:u w:val="single"/>
          </w:rPr>
          <w:t>birminghampanhellenic@gmail.com</w:t>
        </w:r>
      </w:hyperlink>
      <w:r>
        <w:rPr>
          <w:rFonts w:ascii="Times" w:eastAsia="Times" w:hAnsi="Times" w:cs="Times"/>
          <w:sz w:val="26"/>
          <w:szCs w:val="26"/>
        </w:rPr>
        <w:t>.</w:t>
      </w:r>
      <w:r>
        <w:rPr>
          <w:rFonts w:ascii="Times" w:eastAsia="Times" w:hAnsi="Times" w:cs="Times"/>
        </w:rPr>
        <w:t xml:space="preserve"> </w:t>
      </w:r>
      <w:r>
        <w:rPr>
          <w:rFonts w:ascii="Times" w:eastAsia="Times" w:hAnsi="Times" w:cs="Times"/>
          <w:b/>
          <w:sz w:val="26"/>
          <w:szCs w:val="26"/>
        </w:rPr>
        <w:t xml:space="preserve">  </w:t>
      </w:r>
    </w:p>
    <w:p w14:paraId="604FEDA5" w14:textId="77777777" w:rsidR="00261CBE" w:rsidRDefault="00261CBE">
      <w:pPr>
        <w:spacing w:line="240" w:lineRule="auto"/>
        <w:rPr>
          <w:rFonts w:ascii="Times" w:eastAsia="Times" w:hAnsi="Times" w:cs="Times"/>
          <w:b/>
          <w:sz w:val="27"/>
          <w:szCs w:val="27"/>
        </w:rPr>
      </w:pPr>
    </w:p>
    <w:p w14:paraId="755CB1A6" w14:textId="77777777" w:rsidR="00261CBE" w:rsidRDefault="00261CBE">
      <w:pPr>
        <w:spacing w:line="240" w:lineRule="auto"/>
        <w:rPr>
          <w:rFonts w:ascii="Times" w:eastAsia="Times" w:hAnsi="Times" w:cs="Times"/>
          <w:b/>
          <w:sz w:val="27"/>
          <w:szCs w:val="27"/>
        </w:rPr>
      </w:pPr>
    </w:p>
    <w:p w14:paraId="00181DED" w14:textId="77777777" w:rsidR="00261CBE" w:rsidRDefault="00261CBE">
      <w:pPr>
        <w:spacing w:line="240" w:lineRule="auto"/>
        <w:rPr>
          <w:rFonts w:ascii="Times" w:eastAsia="Times" w:hAnsi="Times" w:cs="Times"/>
          <w:b/>
          <w:sz w:val="27"/>
          <w:szCs w:val="27"/>
        </w:rPr>
      </w:pPr>
    </w:p>
    <w:p w14:paraId="3840C0E0" w14:textId="77777777" w:rsidR="00261CBE" w:rsidRDefault="00261CBE">
      <w:pPr>
        <w:spacing w:line="240" w:lineRule="auto"/>
        <w:rPr>
          <w:rFonts w:ascii="Times" w:eastAsia="Times" w:hAnsi="Times" w:cs="Times"/>
          <w:b/>
          <w:sz w:val="27"/>
          <w:szCs w:val="27"/>
        </w:rPr>
      </w:pPr>
    </w:p>
    <w:p w14:paraId="2734188F" w14:textId="77777777" w:rsidR="00261CBE" w:rsidRDefault="00EB4D70">
      <w:pPr>
        <w:spacing w:line="240" w:lineRule="auto"/>
        <w:rPr>
          <w:rFonts w:ascii="Times" w:eastAsia="Times" w:hAnsi="Times" w:cs="Times"/>
          <w:b/>
          <w:sz w:val="27"/>
          <w:szCs w:val="27"/>
        </w:rPr>
      </w:pPr>
      <w:r>
        <w:rPr>
          <w:rFonts w:ascii="Times" w:eastAsia="Times" w:hAnsi="Times" w:cs="Times"/>
          <w:b/>
          <w:noProof/>
          <w:sz w:val="27"/>
          <w:szCs w:val="27"/>
        </w:rPr>
        <w:drawing>
          <wp:anchor distT="0" distB="0" distL="114300" distR="114300" simplePos="0" relativeHeight="251658240" behindDoc="0" locked="0" layoutInCell="1" hidden="0" allowOverlap="1" wp14:anchorId="40513727" wp14:editId="06BDB314">
            <wp:simplePos x="0" y="0"/>
            <wp:positionH relativeFrom="margin">
              <wp:posOffset>0</wp:posOffset>
            </wp:positionH>
            <wp:positionV relativeFrom="margin">
              <wp:posOffset>24130</wp:posOffset>
            </wp:positionV>
            <wp:extent cx="1123950" cy="816610"/>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1123950" cy="816610"/>
                    </a:xfrm>
                    <a:prstGeom prst="rect">
                      <a:avLst/>
                    </a:prstGeom>
                    <a:ln/>
                  </pic:spPr>
                </pic:pic>
              </a:graphicData>
            </a:graphic>
          </wp:anchor>
        </w:drawing>
      </w:r>
      <w:r>
        <w:rPr>
          <w:rFonts w:ascii="Times" w:eastAsia="Times" w:hAnsi="Times" w:cs="Times"/>
          <w:b/>
          <w:sz w:val="27"/>
          <w:szCs w:val="27"/>
        </w:rPr>
        <w:t>Birmingham, AL Alumnae Panhellenic Scholarship Application</w:t>
      </w:r>
    </w:p>
    <w:p w14:paraId="149EFC7F" w14:textId="77777777" w:rsidR="00261CBE" w:rsidRDefault="00261CBE">
      <w:pPr>
        <w:spacing w:line="240" w:lineRule="auto"/>
        <w:rPr>
          <w:rFonts w:ascii="Times" w:eastAsia="Times" w:hAnsi="Times" w:cs="Times"/>
          <w:b/>
          <w:sz w:val="27"/>
          <w:szCs w:val="27"/>
          <w:highlight w:val="white"/>
          <w:u w:val="single"/>
        </w:rPr>
      </w:pPr>
    </w:p>
    <w:p w14:paraId="32493FBF" w14:textId="77777777" w:rsidR="00261CBE" w:rsidRDefault="00261CBE">
      <w:pPr>
        <w:spacing w:line="240" w:lineRule="auto"/>
        <w:rPr>
          <w:rFonts w:ascii="Times" w:eastAsia="Times" w:hAnsi="Times" w:cs="Times"/>
          <w:b/>
          <w:sz w:val="27"/>
          <w:szCs w:val="27"/>
          <w:highlight w:val="white"/>
          <w:u w:val="single"/>
        </w:rPr>
      </w:pPr>
    </w:p>
    <w:p w14:paraId="3F1F5149" w14:textId="77777777" w:rsidR="00261CBE" w:rsidRDefault="00EB4D70">
      <w:pPr>
        <w:spacing w:line="240" w:lineRule="auto"/>
        <w:rPr>
          <w:rFonts w:ascii="Times" w:eastAsia="Times" w:hAnsi="Times" w:cs="Times"/>
          <w:b/>
          <w:sz w:val="27"/>
          <w:szCs w:val="27"/>
          <w:highlight w:val="white"/>
          <w:u w:val="single"/>
        </w:rPr>
      </w:pPr>
      <w:r>
        <w:rPr>
          <w:rFonts w:ascii="Times" w:eastAsia="Times" w:hAnsi="Times" w:cs="Times"/>
          <w:b/>
          <w:sz w:val="27"/>
          <w:szCs w:val="27"/>
          <w:highlight w:val="white"/>
          <w:u w:val="single"/>
        </w:rPr>
        <w:t>I. General Information</w:t>
      </w:r>
    </w:p>
    <w:p w14:paraId="2F7E41A0" w14:textId="77777777" w:rsidR="00261CBE" w:rsidRDefault="00EB4D70">
      <w:pPr>
        <w:spacing w:line="240" w:lineRule="auto"/>
        <w:rPr>
          <w:rFonts w:ascii="Times" w:eastAsia="Times" w:hAnsi="Times" w:cs="Times"/>
          <w:b/>
          <w:sz w:val="27"/>
          <w:szCs w:val="27"/>
          <w:highlight w:val="white"/>
        </w:rPr>
      </w:pPr>
      <w:r>
        <w:rPr>
          <w:rFonts w:ascii="Times" w:eastAsia="Times" w:hAnsi="Times" w:cs="Times"/>
          <w:b/>
          <w:sz w:val="27"/>
          <w:szCs w:val="27"/>
          <w:highlight w:val="white"/>
        </w:rPr>
        <w:t xml:space="preserve">Name: </w:t>
      </w:r>
      <w:r>
        <w:rPr>
          <w:rFonts w:ascii="Times" w:eastAsia="Times" w:hAnsi="Times" w:cs="Times"/>
          <w:b/>
          <w:sz w:val="27"/>
          <w:szCs w:val="27"/>
          <w:highlight w:val="white"/>
          <w:u w:val="single"/>
        </w:rPr>
        <w:t xml:space="preserve"> </w:t>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t xml:space="preserve"> </w:t>
      </w:r>
      <w:r>
        <w:rPr>
          <w:rFonts w:ascii="Times" w:eastAsia="Times" w:hAnsi="Times" w:cs="Times"/>
          <w:b/>
          <w:sz w:val="27"/>
          <w:szCs w:val="27"/>
          <w:highlight w:val="white"/>
        </w:rPr>
        <w:t xml:space="preserve"> </w:t>
      </w:r>
    </w:p>
    <w:p w14:paraId="19A86461" w14:textId="77777777" w:rsidR="00261CBE" w:rsidRDefault="00EB4D70">
      <w:pPr>
        <w:spacing w:line="240" w:lineRule="auto"/>
        <w:rPr>
          <w:rFonts w:ascii="Times" w:eastAsia="Times" w:hAnsi="Times" w:cs="Times"/>
          <w:b/>
          <w:sz w:val="27"/>
          <w:szCs w:val="27"/>
          <w:highlight w:val="white"/>
          <w:u w:val="single"/>
        </w:rPr>
      </w:pPr>
      <w:r>
        <w:rPr>
          <w:rFonts w:ascii="Times" w:eastAsia="Times" w:hAnsi="Times" w:cs="Times"/>
          <w:b/>
          <w:sz w:val="27"/>
          <w:szCs w:val="27"/>
          <w:highlight w:val="white"/>
        </w:rPr>
        <w:t xml:space="preserve">Home address: </w:t>
      </w:r>
      <w:r>
        <w:rPr>
          <w:rFonts w:ascii="Times" w:eastAsia="Times" w:hAnsi="Times" w:cs="Times"/>
          <w:b/>
          <w:sz w:val="27"/>
          <w:szCs w:val="27"/>
          <w:highlight w:val="white"/>
          <w:u w:val="single"/>
        </w:rPr>
        <w:t xml:space="preserve"> </w:t>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p>
    <w:p w14:paraId="6C1F9B20" w14:textId="77777777" w:rsidR="00261CBE" w:rsidRDefault="00EB4D70">
      <w:pPr>
        <w:spacing w:line="240" w:lineRule="auto"/>
        <w:rPr>
          <w:rFonts w:ascii="Times" w:eastAsia="Times" w:hAnsi="Times" w:cs="Times"/>
          <w:b/>
          <w:sz w:val="27"/>
          <w:szCs w:val="27"/>
          <w:highlight w:val="white"/>
        </w:rPr>
      </w:pPr>
      <w:r>
        <w:rPr>
          <w:rFonts w:ascii="Times" w:eastAsia="Times" w:hAnsi="Times" w:cs="Times"/>
          <w:b/>
          <w:sz w:val="27"/>
          <w:szCs w:val="27"/>
          <w:highlight w:val="white"/>
        </w:rPr>
        <w:t>Email Address:</w:t>
      </w:r>
      <w:r>
        <w:rPr>
          <w:rFonts w:ascii="Times" w:eastAsia="Times" w:hAnsi="Times" w:cs="Times"/>
          <w:b/>
          <w:sz w:val="27"/>
          <w:szCs w:val="27"/>
          <w:highlight w:val="white"/>
          <w:u w:val="single"/>
        </w:rPr>
        <w:t xml:space="preserve"> ______________ _________________________________________</w:t>
      </w:r>
    </w:p>
    <w:p w14:paraId="138F1C2E" w14:textId="77777777" w:rsidR="00261CBE" w:rsidRDefault="00EB4D70">
      <w:pPr>
        <w:spacing w:line="240" w:lineRule="auto"/>
        <w:rPr>
          <w:rFonts w:ascii="Times" w:eastAsia="Times" w:hAnsi="Times" w:cs="Times"/>
          <w:b/>
          <w:sz w:val="27"/>
          <w:szCs w:val="27"/>
          <w:highlight w:val="white"/>
          <w:u w:val="single"/>
        </w:rPr>
      </w:pPr>
      <w:r>
        <w:rPr>
          <w:rFonts w:ascii="Times" w:eastAsia="Times" w:hAnsi="Times" w:cs="Times"/>
          <w:b/>
          <w:sz w:val="27"/>
          <w:szCs w:val="27"/>
          <w:highlight w:val="white"/>
        </w:rPr>
        <w:t>Cell Phone Number:</w:t>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p>
    <w:p w14:paraId="7438C66F" w14:textId="77777777" w:rsidR="00261CBE" w:rsidRDefault="00EB4D70">
      <w:pPr>
        <w:spacing w:line="240" w:lineRule="auto"/>
        <w:rPr>
          <w:rFonts w:ascii="Times" w:eastAsia="Times" w:hAnsi="Times" w:cs="Times"/>
          <w:b/>
          <w:sz w:val="27"/>
          <w:szCs w:val="27"/>
          <w:highlight w:val="white"/>
        </w:rPr>
      </w:pPr>
      <w:r>
        <w:rPr>
          <w:rFonts w:ascii="Times" w:eastAsia="Times" w:hAnsi="Times" w:cs="Times"/>
          <w:b/>
          <w:sz w:val="27"/>
          <w:szCs w:val="27"/>
          <w:highlight w:val="white"/>
        </w:rPr>
        <w:t xml:space="preserve">College: </w:t>
      </w:r>
      <w:r>
        <w:rPr>
          <w:rFonts w:ascii="Times" w:eastAsia="Times" w:hAnsi="Times" w:cs="Times"/>
          <w:b/>
          <w:sz w:val="27"/>
          <w:szCs w:val="27"/>
          <w:highlight w:val="white"/>
          <w:u w:val="single"/>
        </w:rPr>
        <w:t xml:space="preserve"> </w:t>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p>
    <w:p w14:paraId="4121733B" w14:textId="77777777" w:rsidR="00261CBE" w:rsidRDefault="00EB4D70">
      <w:pPr>
        <w:spacing w:line="240" w:lineRule="auto"/>
        <w:rPr>
          <w:rFonts w:ascii="Times" w:eastAsia="Times" w:hAnsi="Times" w:cs="Times"/>
          <w:b/>
          <w:sz w:val="27"/>
          <w:szCs w:val="27"/>
          <w:highlight w:val="white"/>
        </w:rPr>
      </w:pPr>
      <w:r>
        <w:rPr>
          <w:rFonts w:ascii="Times" w:eastAsia="Times" w:hAnsi="Times" w:cs="Times"/>
          <w:b/>
          <w:sz w:val="27"/>
          <w:szCs w:val="27"/>
          <w:highlight w:val="white"/>
        </w:rPr>
        <w:t xml:space="preserve">Campus address: </w:t>
      </w:r>
      <w:r>
        <w:rPr>
          <w:rFonts w:ascii="Times" w:eastAsia="Times" w:hAnsi="Times" w:cs="Times"/>
          <w:b/>
          <w:sz w:val="27"/>
          <w:szCs w:val="27"/>
          <w:highlight w:val="white"/>
          <w:u w:val="single"/>
        </w:rPr>
        <w:t xml:space="preserve"> </w:t>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p>
    <w:p w14:paraId="3B4E6F48" w14:textId="77777777" w:rsidR="00261CBE" w:rsidRDefault="00EB4D70">
      <w:pPr>
        <w:spacing w:line="240" w:lineRule="auto"/>
        <w:rPr>
          <w:rFonts w:ascii="Times" w:eastAsia="Times" w:hAnsi="Times" w:cs="Times"/>
          <w:b/>
          <w:sz w:val="27"/>
          <w:szCs w:val="27"/>
          <w:highlight w:val="white"/>
        </w:rPr>
      </w:pPr>
      <w:r>
        <w:rPr>
          <w:rFonts w:ascii="Times" w:eastAsia="Times" w:hAnsi="Times" w:cs="Times"/>
          <w:b/>
          <w:sz w:val="27"/>
          <w:szCs w:val="27"/>
          <w:highlight w:val="white"/>
        </w:rPr>
        <w:t xml:space="preserve">National Panhellenic Conference sorority affiliation: </w:t>
      </w:r>
      <w:r>
        <w:rPr>
          <w:rFonts w:ascii="Times" w:eastAsia="Times" w:hAnsi="Times" w:cs="Times"/>
          <w:b/>
          <w:sz w:val="27"/>
          <w:szCs w:val="27"/>
          <w:highlight w:val="white"/>
          <w:u w:val="single"/>
        </w:rPr>
        <w:t xml:space="preserve"> </w:t>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p>
    <w:p w14:paraId="4B0FF69F" w14:textId="77777777" w:rsidR="00261CBE" w:rsidRDefault="00EB4D70">
      <w:pPr>
        <w:spacing w:line="240" w:lineRule="auto"/>
        <w:rPr>
          <w:rFonts w:ascii="Times" w:eastAsia="Times" w:hAnsi="Times" w:cs="Times"/>
          <w:b/>
          <w:sz w:val="27"/>
          <w:szCs w:val="27"/>
          <w:highlight w:val="white"/>
        </w:rPr>
      </w:pPr>
      <w:r>
        <w:rPr>
          <w:rFonts w:ascii="Times" w:eastAsia="Times" w:hAnsi="Times" w:cs="Times"/>
          <w:b/>
          <w:sz w:val="27"/>
          <w:szCs w:val="27"/>
          <w:highlight w:val="white"/>
        </w:rPr>
        <w:t>Class year:</w:t>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p>
    <w:p w14:paraId="3E7506F5" w14:textId="77777777" w:rsidR="00261CBE" w:rsidRDefault="00EB4D70">
      <w:pPr>
        <w:spacing w:line="240" w:lineRule="auto"/>
        <w:rPr>
          <w:rFonts w:ascii="Times" w:eastAsia="Times" w:hAnsi="Times" w:cs="Times"/>
          <w:b/>
          <w:sz w:val="27"/>
          <w:szCs w:val="27"/>
          <w:highlight w:val="white"/>
        </w:rPr>
      </w:pPr>
      <w:r>
        <w:rPr>
          <w:rFonts w:ascii="Times" w:eastAsia="Times" w:hAnsi="Times" w:cs="Times"/>
          <w:b/>
          <w:sz w:val="27"/>
          <w:szCs w:val="27"/>
          <w:highlight w:val="white"/>
        </w:rPr>
        <w:t>Cumulative college GPA:</w:t>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proofErr w:type="gramStart"/>
      <w:r>
        <w:rPr>
          <w:rFonts w:ascii="Times" w:eastAsia="Times" w:hAnsi="Times" w:cs="Times"/>
          <w:b/>
          <w:sz w:val="27"/>
          <w:szCs w:val="27"/>
          <w:highlight w:val="white"/>
          <w:u w:val="single"/>
        </w:rPr>
        <w:tab/>
        <w:t xml:space="preserve">  </w:t>
      </w:r>
      <w:r>
        <w:rPr>
          <w:rFonts w:ascii="Times" w:eastAsia="Times" w:hAnsi="Times" w:cs="Times"/>
          <w:b/>
          <w:sz w:val="27"/>
          <w:szCs w:val="27"/>
          <w:highlight w:val="white"/>
        </w:rPr>
        <w:t>Last</w:t>
      </w:r>
      <w:proofErr w:type="gramEnd"/>
      <w:r>
        <w:rPr>
          <w:rFonts w:ascii="Times" w:eastAsia="Times" w:hAnsi="Times" w:cs="Times"/>
          <w:b/>
          <w:sz w:val="27"/>
          <w:szCs w:val="27"/>
          <w:highlight w:val="white"/>
        </w:rPr>
        <w:t xml:space="preserve"> term GPA: </w:t>
      </w:r>
      <w:r>
        <w:rPr>
          <w:rFonts w:ascii="Times" w:eastAsia="Times" w:hAnsi="Times" w:cs="Times"/>
          <w:b/>
          <w:sz w:val="27"/>
          <w:szCs w:val="27"/>
          <w:highlight w:val="white"/>
          <w:u w:val="single"/>
        </w:rPr>
        <w:t xml:space="preserve"> </w:t>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p>
    <w:p w14:paraId="2A98ACA3" w14:textId="77777777" w:rsidR="00261CBE" w:rsidRDefault="00EB4D70">
      <w:pPr>
        <w:spacing w:line="240" w:lineRule="auto"/>
        <w:rPr>
          <w:rFonts w:ascii="Times" w:eastAsia="Times" w:hAnsi="Times" w:cs="Times"/>
          <w:b/>
          <w:sz w:val="27"/>
          <w:szCs w:val="27"/>
          <w:highlight w:val="white"/>
          <w:u w:val="single"/>
        </w:rPr>
      </w:pPr>
      <w:r>
        <w:rPr>
          <w:rFonts w:ascii="Times" w:eastAsia="Times" w:hAnsi="Times" w:cs="Times"/>
          <w:b/>
          <w:sz w:val="27"/>
          <w:szCs w:val="27"/>
          <w:highlight w:val="white"/>
        </w:rPr>
        <w:t xml:space="preserve">College major: </w:t>
      </w:r>
      <w:r>
        <w:rPr>
          <w:rFonts w:ascii="Times" w:eastAsia="Times" w:hAnsi="Times" w:cs="Times"/>
          <w:b/>
          <w:sz w:val="27"/>
          <w:szCs w:val="27"/>
          <w:highlight w:val="white"/>
          <w:u w:val="single"/>
        </w:rPr>
        <w:t xml:space="preserve"> </w:t>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r>
        <w:rPr>
          <w:rFonts w:ascii="Times" w:eastAsia="Times" w:hAnsi="Times" w:cs="Times"/>
          <w:b/>
          <w:sz w:val="27"/>
          <w:szCs w:val="27"/>
          <w:highlight w:val="white"/>
          <w:u w:val="single"/>
        </w:rPr>
        <w:tab/>
      </w:r>
    </w:p>
    <w:p w14:paraId="3E23B591" w14:textId="77777777" w:rsidR="00261CBE" w:rsidRDefault="00EB4D70">
      <w:pPr>
        <w:pBdr>
          <w:top w:val="nil"/>
          <w:left w:val="nil"/>
          <w:bottom w:val="nil"/>
          <w:right w:val="nil"/>
          <w:between w:val="nil"/>
        </w:pBdr>
        <w:spacing w:after="0"/>
        <w:ind w:left="720"/>
        <w:rPr>
          <w:rFonts w:ascii="Times" w:eastAsia="Times" w:hAnsi="Times" w:cs="Times"/>
          <w:b/>
          <w:color w:val="000000"/>
          <w:sz w:val="27"/>
          <w:szCs w:val="27"/>
          <w:highlight w:val="white"/>
          <w:u w:val="single"/>
        </w:rPr>
      </w:pPr>
      <w:r>
        <w:rPr>
          <w:rFonts w:ascii="Times" w:eastAsia="Times" w:hAnsi="Times" w:cs="Times"/>
          <w:b/>
          <w:color w:val="000000"/>
          <w:sz w:val="27"/>
          <w:szCs w:val="27"/>
          <w:highlight w:val="white"/>
          <w:u w:val="single"/>
        </w:rPr>
        <w:t xml:space="preserve">                                                 </w:t>
      </w:r>
    </w:p>
    <w:p w14:paraId="7AF95908" w14:textId="77777777" w:rsidR="00261CBE" w:rsidRDefault="00261CBE">
      <w:pPr>
        <w:spacing w:after="0"/>
        <w:rPr>
          <w:rFonts w:ascii="Times" w:eastAsia="Times" w:hAnsi="Times" w:cs="Times"/>
          <w:b/>
          <w:sz w:val="27"/>
          <w:szCs w:val="27"/>
          <w:highlight w:val="white"/>
          <w:u w:val="single"/>
        </w:rPr>
      </w:pPr>
    </w:p>
    <w:p w14:paraId="4AD9948C" w14:textId="77777777" w:rsidR="00261CBE" w:rsidRDefault="00EB4D70">
      <w:pPr>
        <w:spacing w:after="0"/>
        <w:rPr>
          <w:rFonts w:ascii="Times" w:eastAsia="Times" w:hAnsi="Times" w:cs="Times"/>
          <w:b/>
          <w:sz w:val="27"/>
          <w:szCs w:val="27"/>
          <w:highlight w:val="white"/>
          <w:u w:val="single"/>
        </w:rPr>
      </w:pPr>
      <w:r>
        <w:rPr>
          <w:rFonts w:ascii="Times" w:eastAsia="Times" w:hAnsi="Times" w:cs="Times"/>
          <w:b/>
          <w:sz w:val="27"/>
          <w:szCs w:val="27"/>
          <w:highlight w:val="white"/>
          <w:u w:val="single"/>
        </w:rPr>
        <w:t>II. Extra-curricular Activities Information</w:t>
      </w:r>
    </w:p>
    <w:p w14:paraId="18249674" w14:textId="77777777" w:rsidR="00261CBE" w:rsidRDefault="00EB4D70">
      <w:pPr>
        <w:rPr>
          <w:rFonts w:ascii="Times" w:eastAsia="Times" w:hAnsi="Times" w:cs="Times"/>
          <w:b/>
          <w:sz w:val="27"/>
          <w:szCs w:val="27"/>
          <w:highlight w:val="white"/>
        </w:rPr>
      </w:pPr>
      <w:r>
        <w:rPr>
          <w:rFonts w:ascii="Times" w:eastAsia="Times" w:hAnsi="Times" w:cs="Times"/>
          <w:b/>
          <w:sz w:val="27"/>
          <w:szCs w:val="27"/>
          <w:highlight w:val="white"/>
        </w:rPr>
        <w:t>List organizations and activities and describe your role and responsibilities. If the organization is unique to your campus, describe it.</w:t>
      </w:r>
    </w:p>
    <w:p w14:paraId="4EACA094" w14:textId="77777777" w:rsidR="00261CBE" w:rsidRDefault="00EB4D70">
      <w:pPr>
        <w:numPr>
          <w:ilvl w:val="0"/>
          <w:numId w:val="1"/>
        </w:numPr>
        <w:pBdr>
          <w:top w:val="nil"/>
          <w:left w:val="nil"/>
          <w:bottom w:val="nil"/>
          <w:right w:val="nil"/>
          <w:between w:val="nil"/>
        </w:pBdr>
        <w:spacing w:line="240" w:lineRule="auto"/>
        <w:rPr>
          <w:rFonts w:ascii="Times" w:eastAsia="Times" w:hAnsi="Times" w:cs="Times"/>
          <w:b/>
          <w:color w:val="000000"/>
          <w:sz w:val="27"/>
          <w:szCs w:val="27"/>
          <w:highlight w:val="white"/>
        </w:rPr>
      </w:pPr>
      <w:r>
        <w:rPr>
          <w:rFonts w:ascii="Times" w:eastAsia="Times" w:hAnsi="Times" w:cs="Times"/>
          <w:b/>
          <w:color w:val="000000"/>
          <w:sz w:val="27"/>
          <w:szCs w:val="27"/>
          <w:highlight w:val="white"/>
        </w:rPr>
        <w:t>Sorority/Panhellenic activities, awards, honors, offices held:</w:t>
      </w:r>
    </w:p>
    <w:p w14:paraId="4F992FB2" w14:textId="77777777" w:rsidR="00261CBE" w:rsidRDefault="00261CBE">
      <w:pPr>
        <w:spacing w:line="240" w:lineRule="auto"/>
        <w:rPr>
          <w:rFonts w:ascii="Times" w:eastAsia="Times" w:hAnsi="Times" w:cs="Times"/>
          <w:b/>
          <w:sz w:val="27"/>
          <w:szCs w:val="27"/>
          <w:highlight w:val="white"/>
        </w:rPr>
      </w:pPr>
    </w:p>
    <w:p w14:paraId="42C7A903" w14:textId="77777777" w:rsidR="00261CBE" w:rsidRDefault="00261CBE">
      <w:pPr>
        <w:spacing w:line="240" w:lineRule="auto"/>
        <w:rPr>
          <w:rFonts w:ascii="Times" w:eastAsia="Times" w:hAnsi="Times" w:cs="Times"/>
          <w:b/>
          <w:sz w:val="27"/>
          <w:szCs w:val="27"/>
          <w:highlight w:val="white"/>
        </w:rPr>
      </w:pPr>
    </w:p>
    <w:p w14:paraId="00ABC0C5" w14:textId="77777777" w:rsidR="00261CBE" w:rsidRDefault="00261CBE">
      <w:pPr>
        <w:spacing w:line="240" w:lineRule="auto"/>
        <w:rPr>
          <w:rFonts w:ascii="Times" w:eastAsia="Times" w:hAnsi="Times" w:cs="Times"/>
          <w:b/>
          <w:sz w:val="27"/>
          <w:szCs w:val="27"/>
          <w:highlight w:val="white"/>
        </w:rPr>
      </w:pPr>
    </w:p>
    <w:p w14:paraId="580EEF86" w14:textId="77777777" w:rsidR="00261CBE" w:rsidRDefault="00261CBE">
      <w:pPr>
        <w:spacing w:line="240" w:lineRule="auto"/>
        <w:rPr>
          <w:rFonts w:ascii="Times" w:eastAsia="Times" w:hAnsi="Times" w:cs="Times"/>
          <w:b/>
          <w:sz w:val="27"/>
          <w:szCs w:val="27"/>
          <w:highlight w:val="white"/>
        </w:rPr>
      </w:pPr>
    </w:p>
    <w:p w14:paraId="5007DD18" w14:textId="77777777" w:rsidR="00261CBE" w:rsidRDefault="00EB4D70">
      <w:pPr>
        <w:numPr>
          <w:ilvl w:val="0"/>
          <w:numId w:val="1"/>
        </w:numPr>
        <w:pBdr>
          <w:top w:val="nil"/>
          <w:left w:val="nil"/>
          <w:bottom w:val="nil"/>
          <w:right w:val="nil"/>
          <w:between w:val="nil"/>
        </w:pBdr>
        <w:spacing w:line="240" w:lineRule="auto"/>
        <w:rPr>
          <w:rFonts w:ascii="Times" w:eastAsia="Times" w:hAnsi="Times" w:cs="Times"/>
          <w:b/>
          <w:color w:val="000000"/>
          <w:sz w:val="27"/>
          <w:szCs w:val="27"/>
          <w:highlight w:val="white"/>
        </w:rPr>
      </w:pPr>
      <w:r>
        <w:rPr>
          <w:rFonts w:ascii="Times" w:eastAsia="Times" w:hAnsi="Times" w:cs="Times"/>
          <w:b/>
          <w:color w:val="000000"/>
          <w:sz w:val="27"/>
          <w:szCs w:val="27"/>
          <w:highlight w:val="white"/>
        </w:rPr>
        <w:t>Community/professional activities, awards, honors, offices held:</w:t>
      </w:r>
    </w:p>
    <w:p w14:paraId="58B9B8DC" w14:textId="77777777" w:rsidR="00261CBE" w:rsidRDefault="00261CBE">
      <w:pPr>
        <w:spacing w:line="240" w:lineRule="auto"/>
        <w:rPr>
          <w:rFonts w:ascii="Times" w:eastAsia="Times" w:hAnsi="Times" w:cs="Times"/>
          <w:b/>
          <w:sz w:val="27"/>
          <w:szCs w:val="27"/>
          <w:highlight w:val="white"/>
        </w:rPr>
      </w:pPr>
    </w:p>
    <w:p w14:paraId="67F5B346" w14:textId="77777777" w:rsidR="00261CBE" w:rsidRDefault="00261CBE">
      <w:pPr>
        <w:spacing w:line="240" w:lineRule="auto"/>
        <w:rPr>
          <w:rFonts w:ascii="Times" w:eastAsia="Times" w:hAnsi="Times" w:cs="Times"/>
          <w:b/>
          <w:sz w:val="27"/>
          <w:szCs w:val="27"/>
          <w:highlight w:val="white"/>
        </w:rPr>
      </w:pPr>
    </w:p>
    <w:p w14:paraId="57EB7F16" w14:textId="77777777" w:rsidR="00261CBE" w:rsidRDefault="00EB4D70">
      <w:pPr>
        <w:numPr>
          <w:ilvl w:val="0"/>
          <w:numId w:val="1"/>
        </w:numPr>
        <w:pBdr>
          <w:top w:val="nil"/>
          <w:left w:val="nil"/>
          <w:bottom w:val="nil"/>
          <w:right w:val="nil"/>
          <w:between w:val="nil"/>
        </w:pBdr>
        <w:spacing w:after="0" w:line="240" w:lineRule="auto"/>
        <w:rPr>
          <w:rFonts w:ascii="Times" w:eastAsia="Times" w:hAnsi="Times" w:cs="Times"/>
          <w:b/>
          <w:color w:val="000000"/>
          <w:sz w:val="27"/>
          <w:szCs w:val="27"/>
          <w:highlight w:val="white"/>
        </w:rPr>
      </w:pPr>
      <w:r>
        <w:rPr>
          <w:rFonts w:ascii="Times" w:eastAsia="Times" w:hAnsi="Times" w:cs="Times"/>
          <w:b/>
          <w:color w:val="000000"/>
          <w:sz w:val="27"/>
          <w:szCs w:val="27"/>
          <w:highlight w:val="white"/>
        </w:rPr>
        <w:t>Campus activities, awards, honors, offices held other than Sorority/Panhellenic:</w:t>
      </w:r>
    </w:p>
    <w:p w14:paraId="00775619" w14:textId="77777777" w:rsidR="00261CBE" w:rsidRDefault="00261CBE">
      <w:pPr>
        <w:pBdr>
          <w:top w:val="nil"/>
          <w:left w:val="nil"/>
          <w:bottom w:val="nil"/>
          <w:right w:val="nil"/>
          <w:between w:val="nil"/>
        </w:pBdr>
        <w:spacing w:after="0" w:line="240" w:lineRule="auto"/>
        <w:ind w:left="720"/>
        <w:rPr>
          <w:rFonts w:ascii="Times" w:eastAsia="Times" w:hAnsi="Times" w:cs="Times"/>
          <w:b/>
          <w:color w:val="000000"/>
          <w:sz w:val="27"/>
          <w:szCs w:val="27"/>
          <w:highlight w:val="white"/>
        </w:rPr>
      </w:pPr>
    </w:p>
    <w:p w14:paraId="7D2EAE28" w14:textId="77777777" w:rsidR="00261CBE" w:rsidRDefault="00261CBE">
      <w:pPr>
        <w:pBdr>
          <w:top w:val="nil"/>
          <w:left w:val="nil"/>
          <w:bottom w:val="nil"/>
          <w:right w:val="nil"/>
          <w:between w:val="nil"/>
        </w:pBdr>
        <w:spacing w:after="0" w:line="240" w:lineRule="auto"/>
        <w:ind w:left="720"/>
        <w:rPr>
          <w:rFonts w:ascii="Times" w:eastAsia="Times" w:hAnsi="Times" w:cs="Times"/>
          <w:b/>
          <w:color w:val="000000"/>
          <w:sz w:val="27"/>
          <w:szCs w:val="27"/>
          <w:highlight w:val="white"/>
        </w:rPr>
      </w:pPr>
    </w:p>
    <w:p w14:paraId="02DC33C4" w14:textId="77777777" w:rsidR="00261CBE" w:rsidRDefault="00261CBE">
      <w:pPr>
        <w:pBdr>
          <w:top w:val="nil"/>
          <w:left w:val="nil"/>
          <w:bottom w:val="nil"/>
          <w:right w:val="nil"/>
          <w:between w:val="nil"/>
        </w:pBdr>
        <w:spacing w:after="0" w:line="240" w:lineRule="auto"/>
        <w:ind w:left="720"/>
        <w:rPr>
          <w:rFonts w:ascii="Times" w:eastAsia="Times" w:hAnsi="Times" w:cs="Times"/>
          <w:b/>
          <w:color w:val="000000"/>
          <w:sz w:val="27"/>
          <w:szCs w:val="27"/>
          <w:highlight w:val="white"/>
        </w:rPr>
      </w:pPr>
    </w:p>
    <w:p w14:paraId="54BA8F30" w14:textId="77777777" w:rsidR="00261CBE" w:rsidRDefault="00261CBE">
      <w:pPr>
        <w:pBdr>
          <w:top w:val="nil"/>
          <w:left w:val="nil"/>
          <w:bottom w:val="nil"/>
          <w:right w:val="nil"/>
          <w:between w:val="nil"/>
        </w:pBdr>
        <w:spacing w:after="0" w:line="240" w:lineRule="auto"/>
        <w:ind w:left="720"/>
        <w:rPr>
          <w:rFonts w:ascii="Times" w:eastAsia="Times" w:hAnsi="Times" w:cs="Times"/>
          <w:b/>
          <w:color w:val="000000"/>
          <w:sz w:val="27"/>
          <w:szCs w:val="27"/>
          <w:highlight w:val="white"/>
        </w:rPr>
      </w:pPr>
    </w:p>
    <w:p w14:paraId="14140BFE" w14:textId="77777777" w:rsidR="00261CBE" w:rsidRDefault="00261CBE">
      <w:pPr>
        <w:pBdr>
          <w:top w:val="nil"/>
          <w:left w:val="nil"/>
          <w:bottom w:val="nil"/>
          <w:right w:val="nil"/>
          <w:between w:val="nil"/>
        </w:pBdr>
        <w:spacing w:after="0" w:line="240" w:lineRule="auto"/>
        <w:ind w:left="720"/>
        <w:rPr>
          <w:rFonts w:ascii="Times" w:eastAsia="Times" w:hAnsi="Times" w:cs="Times"/>
          <w:b/>
          <w:color w:val="000000"/>
          <w:sz w:val="27"/>
          <w:szCs w:val="27"/>
          <w:highlight w:val="white"/>
        </w:rPr>
      </w:pPr>
    </w:p>
    <w:p w14:paraId="601CDACD" w14:textId="77777777" w:rsidR="00261CBE" w:rsidRDefault="00261CBE">
      <w:pPr>
        <w:pBdr>
          <w:top w:val="nil"/>
          <w:left w:val="nil"/>
          <w:bottom w:val="nil"/>
          <w:right w:val="nil"/>
          <w:between w:val="nil"/>
        </w:pBdr>
        <w:spacing w:after="0" w:line="240" w:lineRule="auto"/>
        <w:ind w:left="720"/>
        <w:rPr>
          <w:rFonts w:ascii="Times" w:eastAsia="Times" w:hAnsi="Times" w:cs="Times"/>
          <w:b/>
          <w:color w:val="000000"/>
          <w:sz w:val="27"/>
          <w:szCs w:val="27"/>
          <w:highlight w:val="white"/>
        </w:rPr>
      </w:pPr>
    </w:p>
    <w:p w14:paraId="4E02C7E8" w14:textId="77777777" w:rsidR="00261CBE" w:rsidRDefault="00EB4D70">
      <w:pPr>
        <w:numPr>
          <w:ilvl w:val="0"/>
          <w:numId w:val="1"/>
        </w:numPr>
        <w:pBdr>
          <w:top w:val="nil"/>
          <w:left w:val="nil"/>
          <w:bottom w:val="nil"/>
          <w:right w:val="nil"/>
          <w:between w:val="nil"/>
        </w:pBdr>
        <w:spacing w:after="0" w:line="240" w:lineRule="auto"/>
        <w:rPr>
          <w:rFonts w:ascii="Times" w:eastAsia="Times" w:hAnsi="Times" w:cs="Times"/>
          <w:b/>
          <w:color w:val="000000"/>
          <w:sz w:val="27"/>
          <w:szCs w:val="27"/>
          <w:highlight w:val="white"/>
        </w:rPr>
      </w:pPr>
      <w:r>
        <w:rPr>
          <w:rFonts w:ascii="Times" w:eastAsia="Times" w:hAnsi="Times" w:cs="Times"/>
          <w:b/>
          <w:color w:val="000000"/>
          <w:sz w:val="27"/>
          <w:szCs w:val="27"/>
          <w:highlight w:val="white"/>
        </w:rPr>
        <w:t>Work and/or community service activities outside of college/university</w:t>
      </w:r>
    </w:p>
    <w:p w14:paraId="5BBBFC86" w14:textId="77777777" w:rsidR="00261CBE" w:rsidRDefault="00261CBE">
      <w:pPr>
        <w:pBdr>
          <w:top w:val="nil"/>
          <w:left w:val="nil"/>
          <w:bottom w:val="nil"/>
          <w:right w:val="nil"/>
          <w:between w:val="nil"/>
        </w:pBdr>
        <w:spacing w:after="0" w:line="240" w:lineRule="auto"/>
        <w:ind w:left="720"/>
        <w:rPr>
          <w:rFonts w:ascii="Times" w:eastAsia="Times" w:hAnsi="Times" w:cs="Times"/>
          <w:b/>
          <w:color w:val="000000"/>
          <w:sz w:val="27"/>
          <w:szCs w:val="27"/>
          <w:highlight w:val="white"/>
        </w:rPr>
      </w:pPr>
    </w:p>
    <w:p w14:paraId="55D39A70" w14:textId="77777777" w:rsidR="00261CBE" w:rsidRDefault="00261CBE">
      <w:pPr>
        <w:pBdr>
          <w:top w:val="nil"/>
          <w:left w:val="nil"/>
          <w:bottom w:val="nil"/>
          <w:right w:val="nil"/>
          <w:between w:val="nil"/>
        </w:pBdr>
        <w:spacing w:line="240" w:lineRule="auto"/>
        <w:ind w:left="720"/>
        <w:rPr>
          <w:rFonts w:ascii="Times" w:eastAsia="Times" w:hAnsi="Times" w:cs="Times"/>
          <w:b/>
          <w:color w:val="000000"/>
          <w:sz w:val="27"/>
          <w:szCs w:val="27"/>
          <w:highlight w:val="white"/>
        </w:rPr>
      </w:pPr>
    </w:p>
    <w:p w14:paraId="31D89AE6" w14:textId="77777777" w:rsidR="00261CBE" w:rsidRDefault="00261CBE">
      <w:pPr>
        <w:spacing w:line="240" w:lineRule="auto"/>
        <w:rPr>
          <w:rFonts w:ascii="Times" w:eastAsia="Times" w:hAnsi="Times" w:cs="Times"/>
          <w:b/>
          <w:sz w:val="27"/>
          <w:szCs w:val="27"/>
          <w:highlight w:val="white"/>
        </w:rPr>
      </w:pPr>
    </w:p>
    <w:p w14:paraId="5DBB25B8" w14:textId="77777777" w:rsidR="00261CBE" w:rsidRDefault="00261CBE">
      <w:pPr>
        <w:pBdr>
          <w:top w:val="nil"/>
          <w:left w:val="nil"/>
          <w:bottom w:val="nil"/>
          <w:right w:val="nil"/>
          <w:between w:val="nil"/>
        </w:pBdr>
        <w:spacing w:after="0" w:line="240" w:lineRule="auto"/>
        <w:ind w:left="720"/>
        <w:rPr>
          <w:rFonts w:ascii="Times" w:eastAsia="Times" w:hAnsi="Times" w:cs="Times"/>
          <w:b/>
          <w:color w:val="000000"/>
          <w:sz w:val="27"/>
          <w:szCs w:val="27"/>
          <w:highlight w:val="white"/>
        </w:rPr>
      </w:pPr>
    </w:p>
    <w:p w14:paraId="6FA2FE93" w14:textId="77777777" w:rsidR="00261CBE" w:rsidRDefault="00261CBE">
      <w:pPr>
        <w:pBdr>
          <w:top w:val="nil"/>
          <w:left w:val="nil"/>
          <w:bottom w:val="nil"/>
          <w:right w:val="nil"/>
          <w:between w:val="nil"/>
        </w:pBdr>
        <w:spacing w:after="0" w:line="240" w:lineRule="auto"/>
        <w:ind w:left="720"/>
        <w:rPr>
          <w:rFonts w:ascii="Times" w:eastAsia="Times" w:hAnsi="Times" w:cs="Times"/>
          <w:b/>
          <w:color w:val="000000"/>
          <w:sz w:val="27"/>
          <w:szCs w:val="27"/>
          <w:highlight w:val="white"/>
        </w:rPr>
      </w:pPr>
    </w:p>
    <w:p w14:paraId="5B0D3B78" w14:textId="77777777" w:rsidR="00261CBE" w:rsidRDefault="00EB4D70">
      <w:pPr>
        <w:numPr>
          <w:ilvl w:val="0"/>
          <w:numId w:val="1"/>
        </w:numPr>
        <w:pBdr>
          <w:top w:val="nil"/>
          <w:left w:val="nil"/>
          <w:bottom w:val="nil"/>
          <w:right w:val="nil"/>
          <w:between w:val="nil"/>
        </w:pBdr>
        <w:spacing w:after="0" w:line="240" w:lineRule="auto"/>
        <w:rPr>
          <w:rFonts w:ascii="Times" w:eastAsia="Times" w:hAnsi="Times" w:cs="Times"/>
          <w:b/>
          <w:color w:val="000000"/>
          <w:sz w:val="27"/>
          <w:szCs w:val="27"/>
          <w:highlight w:val="white"/>
        </w:rPr>
      </w:pPr>
      <w:r>
        <w:rPr>
          <w:rFonts w:ascii="Times" w:eastAsia="Times" w:hAnsi="Times" w:cs="Times"/>
          <w:b/>
          <w:color w:val="000000"/>
          <w:sz w:val="27"/>
          <w:szCs w:val="27"/>
          <w:highlight w:val="white"/>
        </w:rPr>
        <w:t xml:space="preserve">Provide a personal statement on the benefit of Greek Life to you (please limit your response to no more than one type-written page, </w:t>
      </w:r>
      <w:proofErr w:type="gramStart"/>
      <w:r>
        <w:rPr>
          <w:rFonts w:ascii="Times" w:eastAsia="Times" w:hAnsi="Times" w:cs="Times"/>
          <w:b/>
          <w:color w:val="000000"/>
          <w:sz w:val="27"/>
          <w:szCs w:val="27"/>
          <w:highlight w:val="white"/>
        </w:rPr>
        <w:t>12 point</w:t>
      </w:r>
      <w:proofErr w:type="gramEnd"/>
      <w:r>
        <w:rPr>
          <w:rFonts w:ascii="Times" w:eastAsia="Times" w:hAnsi="Times" w:cs="Times"/>
          <w:b/>
          <w:color w:val="000000"/>
          <w:sz w:val="27"/>
          <w:szCs w:val="27"/>
          <w:highlight w:val="white"/>
        </w:rPr>
        <w:t xml:space="preserve"> font):</w:t>
      </w:r>
    </w:p>
    <w:p w14:paraId="25AF645B" w14:textId="77777777" w:rsidR="00261CBE" w:rsidRDefault="00261CBE">
      <w:pPr>
        <w:pBdr>
          <w:top w:val="nil"/>
          <w:left w:val="nil"/>
          <w:bottom w:val="nil"/>
          <w:right w:val="nil"/>
          <w:between w:val="nil"/>
        </w:pBdr>
        <w:spacing w:line="240" w:lineRule="auto"/>
        <w:ind w:left="720"/>
        <w:rPr>
          <w:rFonts w:ascii="Times" w:eastAsia="Times" w:hAnsi="Times" w:cs="Times"/>
          <w:b/>
          <w:color w:val="000000"/>
          <w:sz w:val="27"/>
          <w:szCs w:val="27"/>
          <w:highlight w:val="white"/>
        </w:rPr>
      </w:pPr>
    </w:p>
    <w:p w14:paraId="54A9B0E7" w14:textId="77777777" w:rsidR="00261CBE" w:rsidRDefault="00261CBE">
      <w:pPr>
        <w:rPr>
          <w:rFonts w:ascii="Times" w:eastAsia="Times" w:hAnsi="Times" w:cs="Times"/>
          <w:b/>
          <w:sz w:val="27"/>
          <w:szCs w:val="27"/>
          <w:highlight w:val="white"/>
        </w:rPr>
      </w:pPr>
    </w:p>
    <w:p w14:paraId="0CF47074" w14:textId="77777777" w:rsidR="00261CBE" w:rsidRDefault="00261CBE">
      <w:pPr>
        <w:rPr>
          <w:rFonts w:ascii="Times" w:eastAsia="Times" w:hAnsi="Times" w:cs="Times"/>
          <w:b/>
          <w:sz w:val="27"/>
          <w:szCs w:val="27"/>
          <w:highlight w:val="white"/>
        </w:rPr>
      </w:pPr>
    </w:p>
    <w:p w14:paraId="188AC026" w14:textId="77777777" w:rsidR="00261CBE" w:rsidRDefault="00261CBE">
      <w:pPr>
        <w:rPr>
          <w:rFonts w:ascii="Times" w:eastAsia="Times" w:hAnsi="Times" w:cs="Times"/>
          <w:b/>
          <w:sz w:val="27"/>
          <w:szCs w:val="27"/>
          <w:highlight w:val="white"/>
          <w:u w:val="single"/>
        </w:rPr>
      </w:pPr>
    </w:p>
    <w:p w14:paraId="1DFA3983" w14:textId="77777777" w:rsidR="00261CBE" w:rsidRDefault="00261CBE">
      <w:pPr>
        <w:rPr>
          <w:rFonts w:ascii="Times" w:eastAsia="Times" w:hAnsi="Times" w:cs="Times"/>
          <w:b/>
          <w:sz w:val="27"/>
          <w:szCs w:val="27"/>
          <w:highlight w:val="white"/>
          <w:u w:val="single"/>
        </w:rPr>
      </w:pPr>
    </w:p>
    <w:p w14:paraId="237D29EA" w14:textId="77777777" w:rsidR="00261CBE" w:rsidRDefault="00261CBE">
      <w:pPr>
        <w:rPr>
          <w:rFonts w:ascii="Times" w:eastAsia="Times" w:hAnsi="Times" w:cs="Times"/>
          <w:b/>
          <w:sz w:val="27"/>
          <w:szCs w:val="27"/>
          <w:highlight w:val="white"/>
          <w:u w:val="single"/>
        </w:rPr>
      </w:pPr>
    </w:p>
    <w:p w14:paraId="13BDA8E3" w14:textId="77777777" w:rsidR="00261CBE" w:rsidRDefault="00261CBE">
      <w:pPr>
        <w:rPr>
          <w:rFonts w:ascii="Times" w:eastAsia="Times" w:hAnsi="Times" w:cs="Times"/>
          <w:b/>
          <w:sz w:val="27"/>
          <w:szCs w:val="27"/>
          <w:highlight w:val="white"/>
          <w:u w:val="single"/>
        </w:rPr>
      </w:pPr>
    </w:p>
    <w:p w14:paraId="6E04CCC0" w14:textId="77777777" w:rsidR="00261CBE" w:rsidRDefault="00261CBE">
      <w:pPr>
        <w:rPr>
          <w:rFonts w:ascii="Times" w:eastAsia="Times" w:hAnsi="Times" w:cs="Times"/>
          <w:b/>
          <w:sz w:val="27"/>
          <w:szCs w:val="27"/>
          <w:highlight w:val="white"/>
          <w:u w:val="single"/>
        </w:rPr>
      </w:pPr>
    </w:p>
    <w:p w14:paraId="492FDC1C" w14:textId="77777777" w:rsidR="00261CBE" w:rsidRDefault="00261CBE">
      <w:pPr>
        <w:rPr>
          <w:rFonts w:ascii="Times" w:eastAsia="Times" w:hAnsi="Times" w:cs="Times"/>
          <w:b/>
          <w:sz w:val="27"/>
          <w:szCs w:val="27"/>
          <w:highlight w:val="white"/>
          <w:u w:val="single"/>
        </w:rPr>
      </w:pPr>
    </w:p>
    <w:p w14:paraId="4C1BE979" w14:textId="77777777" w:rsidR="00261CBE" w:rsidRDefault="00261CBE">
      <w:pPr>
        <w:rPr>
          <w:rFonts w:ascii="Times" w:eastAsia="Times" w:hAnsi="Times" w:cs="Times"/>
          <w:b/>
          <w:sz w:val="27"/>
          <w:szCs w:val="27"/>
          <w:highlight w:val="white"/>
          <w:u w:val="single"/>
        </w:rPr>
      </w:pPr>
    </w:p>
    <w:p w14:paraId="65D8B5D9" w14:textId="77777777" w:rsidR="00261CBE" w:rsidRDefault="00261CBE">
      <w:pPr>
        <w:rPr>
          <w:rFonts w:ascii="Times" w:eastAsia="Times" w:hAnsi="Times" w:cs="Times"/>
          <w:b/>
          <w:sz w:val="27"/>
          <w:szCs w:val="27"/>
          <w:highlight w:val="white"/>
          <w:u w:val="single"/>
        </w:rPr>
      </w:pPr>
    </w:p>
    <w:p w14:paraId="45C53F71" w14:textId="77777777" w:rsidR="00261CBE" w:rsidRDefault="00261CBE">
      <w:pPr>
        <w:rPr>
          <w:rFonts w:ascii="Times" w:eastAsia="Times" w:hAnsi="Times" w:cs="Times"/>
          <w:b/>
          <w:sz w:val="27"/>
          <w:szCs w:val="27"/>
          <w:highlight w:val="white"/>
          <w:u w:val="single"/>
        </w:rPr>
      </w:pPr>
    </w:p>
    <w:p w14:paraId="3B1FA453" w14:textId="77777777" w:rsidR="00261CBE" w:rsidRDefault="00261CBE">
      <w:pPr>
        <w:rPr>
          <w:rFonts w:ascii="Times" w:eastAsia="Times" w:hAnsi="Times" w:cs="Times"/>
          <w:b/>
          <w:sz w:val="27"/>
          <w:szCs w:val="27"/>
          <w:highlight w:val="white"/>
          <w:u w:val="single"/>
        </w:rPr>
      </w:pPr>
    </w:p>
    <w:p w14:paraId="47EFC890" w14:textId="77777777" w:rsidR="00261CBE" w:rsidRDefault="00261CBE">
      <w:pPr>
        <w:rPr>
          <w:rFonts w:ascii="Times" w:eastAsia="Times" w:hAnsi="Times" w:cs="Times"/>
          <w:b/>
          <w:sz w:val="27"/>
          <w:szCs w:val="27"/>
          <w:highlight w:val="white"/>
          <w:u w:val="single"/>
        </w:rPr>
      </w:pPr>
    </w:p>
    <w:p w14:paraId="54EE0FEE" w14:textId="77777777" w:rsidR="00261CBE" w:rsidRDefault="00261CBE">
      <w:pPr>
        <w:rPr>
          <w:rFonts w:ascii="Times" w:eastAsia="Times" w:hAnsi="Times" w:cs="Times"/>
          <w:b/>
          <w:sz w:val="27"/>
          <w:szCs w:val="27"/>
          <w:highlight w:val="white"/>
          <w:u w:val="single"/>
        </w:rPr>
      </w:pPr>
    </w:p>
    <w:p w14:paraId="4BE61293" w14:textId="77777777" w:rsidR="00261CBE" w:rsidRDefault="00EB4D70">
      <w:pPr>
        <w:rPr>
          <w:rFonts w:ascii="Times" w:eastAsia="Times" w:hAnsi="Times" w:cs="Times"/>
          <w:b/>
          <w:sz w:val="27"/>
          <w:szCs w:val="27"/>
          <w:highlight w:val="white"/>
          <w:u w:val="single"/>
        </w:rPr>
      </w:pPr>
      <w:r>
        <w:rPr>
          <w:rFonts w:ascii="Times" w:eastAsia="Times" w:hAnsi="Times" w:cs="Times"/>
          <w:b/>
          <w:sz w:val="27"/>
          <w:szCs w:val="27"/>
          <w:highlight w:val="white"/>
          <w:u w:val="single"/>
        </w:rPr>
        <w:t>III. Recommendation information</w:t>
      </w:r>
    </w:p>
    <w:p w14:paraId="54636792" w14:textId="77777777" w:rsidR="00261CBE" w:rsidRDefault="00EB4D70">
      <w:pPr>
        <w:rPr>
          <w:rFonts w:ascii="Times" w:eastAsia="Times" w:hAnsi="Times" w:cs="Times"/>
          <w:b/>
          <w:sz w:val="27"/>
          <w:szCs w:val="27"/>
          <w:highlight w:val="white"/>
        </w:rPr>
      </w:pPr>
      <w:r>
        <w:rPr>
          <w:rFonts w:ascii="Times" w:eastAsia="Times" w:hAnsi="Times" w:cs="Times"/>
          <w:b/>
          <w:sz w:val="27"/>
          <w:szCs w:val="27"/>
          <w:highlight w:val="white"/>
        </w:rPr>
        <w:t xml:space="preserve">All applicants must enclose two letters of recommendation with this completed form. One recommendation must be from a person familiar with the academic achievements of the applicant, such as a professor or campus advisor. The other letter may be from a sorority alumna, sorority advisor, employer, minister, </w:t>
      </w:r>
      <w:proofErr w:type="spellStart"/>
      <w:r>
        <w:rPr>
          <w:rFonts w:ascii="Times" w:eastAsia="Times" w:hAnsi="Times" w:cs="Times"/>
          <w:b/>
          <w:sz w:val="27"/>
          <w:szCs w:val="27"/>
          <w:highlight w:val="white"/>
        </w:rPr>
        <w:t>etc</w:t>
      </w:r>
      <w:proofErr w:type="spellEnd"/>
      <w:r>
        <w:rPr>
          <w:rFonts w:ascii="Times" w:eastAsia="Times" w:hAnsi="Times" w:cs="Times"/>
          <w:b/>
          <w:sz w:val="27"/>
          <w:szCs w:val="27"/>
          <w:highlight w:val="white"/>
        </w:rPr>
        <w:t>… Please do not include recommendations from collegians or family members.</w:t>
      </w:r>
    </w:p>
    <w:p w14:paraId="04892189" w14:textId="77777777" w:rsidR="00261CBE" w:rsidRDefault="00261CBE">
      <w:pPr>
        <w:rPr>
          <w:rFonts w:ascii="Times" w:eastAsia="Times" w:hAnsi="Times" w:cs="Times"/>
          <w:b/>
          <w:sz w:val="27"/>
          <w:szCs w:val="27"/>
          <w:highlight w:val="white"/>
          <w:u w:val="single"/>
        </w:rPr>
      </w:pPr>
    </w:p>
    <w:p w14:paraId="1BD841EA" w14:textId="77777777" w:rsidR="00261CBE" w:rsidRDefault="00EB4D70">
      <w:pPr>
        <w:rPr>
          <w:rFonts w:ascii="Times" w:eastAsia="Times" w:hAnsi="Times" w:cs="Times"/>
          <w:b/>
          <w:sz w:val="27"/>
          <w:szCs w:val="27"/>
          <w:highlight w:val="white"/>
          <w:u w:val="single"/>
        </w:rPr>
      </w:pPr>
      <w:r>
        <w:rPr>
          <w:rFonts w:ascii="Times" w:eastAsia="Times" w:hAnsi="Times" w:cs="Times"/>
          <w:b/>
          <w:sz w:val="27"/>
          <w:szCs w:val="27"/>
          <w:highlight w:val="white"/>
          <w:u w:val="single"/>
        </w:rPr>
        <w:t>IV. Sorority Advisor Recommendation</w:t>
      </w:r>
    </w:p>
    <w:p w14:paraId="526569E0" w14:textId="77777777" w:rsidR="00261CBE" w:rsidRDefault="00EB4D70">
      <w:pPr>
        <w:rPr>
          <w:rFonts w:ascii="Times" w:eastAsia="Times" w:hAnsi="Times" w:cs="Times"/>
          <w:b/>
          <w:sz w:val="27"/>
          <w:szCs w:val="27"/>
          <w:highlight w:val="white"/>
        </w:rPr>
      </w:pPr>
      <w:r>
        <w:rPr>
          <w:rFonts w:ascii="Times" w:eastAsia="Times" w:hAnsi="Times" w:cs="Times"/>
          <w:b/>
          <w:sz w:val="27"/>
          <w:szCs w:val="27"/>
          <w:highlight w:val="white"/>
        </w:rPr>
        <w:t xml:space="preserve">Also include a letter from your sorority advisor stating you are both an initiated member, and a member in good standing. </w:t>
      </w:r>
    </w:p>
    <w:p w14:paraId="179B953D" w14:textId="77777777" w:rsidR="00261CBE" w:rsidRDefault="00261CBE">
      <w:pPr>
        <w:rPr>
          <w:rFonts w:ascii="Times" w:eastAsia="Times" w:hAnsi="Times" w:cs="Times"/>
          <w:b/>
          <w:sz w:val="27"/>
          <w:szCs w:val="27"/>
          <w:highlight w:val="white"/>
          <w:u w:val="single"/>
        </w:rPr>
      </w:pPr>
    </w:p>
    <w:p w14:paraId="46B8F6FD" w14:textId="77777777" w:rsidR="00261CBE" w:rsidRDefault="00EB4D70">
      <w:pPr>
        <w:rPr>
          <w:rFonts w:ascii="Times" w:eastAsia="Times" w:hAnsi="Times" w:cs="Times"/>
          <w:b/>
          <w:sz w:val="27"/>
          <w:szCs w:val="27"/>
          <w:highlight w:val="white"/>
          <w:u w:val="single"/>
        </w:rPr>
      </w:pPr>
      <w:r>
        <w:rPr>
          <w:rFonts w:ascii="Times" w:eastAsia="Times" w:hAnsi="Times" w:cs="Times"/>
          <w:b/>
          <w:sz w:val="27"/>
          <w:szCs w:val="27"/>
          <w:highlight w:val="white"/>
          <w:u w:val="single"/>
        </w:rPr>
        <w:t>V. Academic Transcript</w:t>
      </w:r>
    </w:p>
    <w:p w14:paraId="40E819BB" w14:textId="77777777" w:rsidR="00261CBE" w:rsidRDefault="00EB4D70">
      <w:pPr>
        <w:rPr>
          <w:rFonts w:ascii="Times" w:eastAsia="Times" w:hAnsi="Times" w:cs="Times"/>
          <w:b/>
          <w:sz w:val="27"/>
          <w:szCs w:val="27"/>
          <w:highlight w:val="white"/>
        </w:rPr>
      </w:pPr>
      <w:r>
        <w:rPr>
          <w:rFonts w:ascii="Times" w:eastAsia="Times" w:hAnsi="Times" w:cs="Times"/>
          <w:b/>
          <w:sz w:val="27"/>
          <w:szCs w:val="27"/>
          <w:highlight w:val="white"/>
        </w:rPr>
        <w:t xml:space="preserve">Please include a copy of your most recent unofficial transcript.  </w:t>
      </w:r>
    </w:p>
    <w:p w14:paraId="23300243" w14:textId="77777777" w:rsidR="00261CBE" w:rsidRDefault="00261CBE">
      <w:pPr>
        <w:rPr>
          <w:rFonts w:ascii="Times" w:eastAsia="Times" w:hAnsi="Times" w:cs="Times"/>
          <w:b/>
          <w:sz w:val="27"/>
          <w:szCs w:val="27"/>
          <w:highlight w:val="white"/>
          <w:u w:val="single"/>
        </w:rPr>
      </w:pPr>
    </w:p>
    <w:p w14:paraId="03D38A54" w14:textId="77777777" w:rsidR="00261CBE" w:rsidRDefault="00EB4D70">
      <w:pPr>
        <w:rPr>
          <w:rFonts w:ascii="Times" w:eastAsia="Times" w:hAnsi="Times" w:cs="Times"/>
          <w:b/>
          <w:sz w:val="27"/>
          <w:szCs w:val="27"/>
          <w:highlight w:val="white"/>
        </w:rPr>
      </w:pPr>
      <w:r>
        <w:rPr>
          <w:rFonts w:ascii="Times" w:eastAsia="Times" w:hAnsi="Times" w:cs="Times"/>
          <w:b/>
          <w:sz w:val="27"/>
          <w:szCs w:val="27"/>
          <w:highlight w:val="white"/>
          <w:u w:val="single"/>
        </w:rPr>
        <w:t>VI. Certification Statement</w:t>
      </w:r>
    </w:p>
    <w:p w14:paraId="656E5EA7" w14:textId="77777777" w:rsidR="00261CBE" w:rsidRDefault="00EB4D70">
      <w:pPr>
        <w:rPr>
          <w:rFonts w:ascii="Times" w:eastAsia="Times" w:hAnsi="Times" w:cs="Times"/>
          <w:b/>
          <w:sz w:val="27"/>
          <w:szCs w:val="27"/>
          <w:highlight w:val="white"/>
        </w:rPr>
      </w:pPr>
      <w:r>
        <w:rPr>
          <w:rFonts w:ascii="Times" w:eastAsia="Times" w:hAnsi="Times" w:cs="Times"/>
          <w:b/>
          <w:sz w:val="27"/>
          <w:szCs w:val="27"/>
          <w:highlight w:val="white"/>
        </w:rPr>
        <w:t xml:space="preserve">I attest that the information contained in this scholarship application is, to the best of my knowledge, true and correct.  </w:t>
      </w:r>
    </w:p>
    <w:p w14:paraId="563217F7" w14:textId="77777777" w:rsidR="00261CBE" w:rsidRDefault="00261CBE">
      <w:pPr>
        <w:rPr>
          <w:rFonts w:ascii="Times" w:eastAsia="Times" w:hAnsi="Times" w:cs="Times"/>
          <w:b/>
          <w:sz w:val="27"/>
          <w:szCs w:val="27"/>
          <w:highlight w:val="white"/>
        </w:rPr>
      </w:pPr>
    </w:p>
    <w:p w14:paraId="5ACE3CC4" w14:textId="77777777" w:rsidR="00261CBE" w:rsidRDefault="00EB4D70">
      <w:pPr>
        <w:rPr>
          <w:rFonts w:ascii="Times" w:eastAsia="Times" w:hAnsi="Times" w:cs="Times"/>
          <w:b/>
          <w:sz w:val="27"/>
          <w:szCs w:val="27"/>
          <w:highlight w:val="white"/>
        </w:rPr>
      </w:pPr>
      <w:r>
        <w:rPr>
          <w:rFonts w:ascii="Times" w:eastAsia="Times" w:hAnsi="Times" w:cs="Times"/>
          <w:b/>
          <w:sz w:val="27"/>
          <w:szCs w:val="27"/>
          <w:highlight w:val="white"/>
        </w:rPr>
        <w:lastRenderedPageBreak/>
        <w:t>Signature___________________________________        Date________________</w:t>
      </w:r>
    </w:p>
    <w:p w14:paraId="34FE0378" w14:textId="77777777" w:rsidR="00261CBE" w:rsidRDefault="00EB4D70">
      <w:pPr>
        <w:rPr>
          <w:rFonts w:ascii="Times" w:eastAsia="Times" w:hAnsi="Times" w:cs="Times"/>
          <w:b/>
          <w:i/>
          <w:sz w:val="16"/>
          <w:szCs w:val="16"/>
          <w:highlight w:val="white"/>
        </w:rPr>
      </w:pPr>
      <w:r>
        <w:rPr>
          <w:rFonts w:ascii="Times" w:eastAsia="Times" w:hAnsi="Times" w:cs="Times"/>
          <w:b/>
          <w:i/>
          <w:sz w:val="16"/>
          <w:szCs w:val="16"/>
          <w:highlight w:val="white"/>
        </w:rPr>
        <w:t xml:space="preserve">If applying electronically, by printing my name above and submitting through my email address, I acknowledge and agree to the above Certification Statement. </w:t>
      </w:r>
    </w:p>
    <w:sectPr w:rsidR="00261CBE">
      <w:pgSz w:w="12240" w:h="15840"/>
      <w:pgMar w:top="1152" w:right="1440" w:bottom="1152"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imes">
    <w:altName w:val="Sylfaen"/>
    <w:panose1 w:val="020B06040202020202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8D0CD3"/>
    <w:multiLevelType w:val="multilevel"/>
    <w:tmpl w:val="377E44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50065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1CBE"/>
    <w:rsid w:val="00261CBE"/>
    <w:rsid w:val="00691D62"/>
    <w:rsid w:val="0090365E"/>
    <w:rsid w:val="00DE575A"/>
    <w:rsid w:val="00EB4D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68D10"/>
  <w15:docId w15:val="{277551A1-867C-42B7-BDF3-B70585B05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5FC5"/>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iPriority w:val="99"/>
    <w:semiHidden/>
    <w:unhideWhenUsed/>
    <w:rsid w:val="00024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4AC9"/>
    <w:rPr>
      <w:rFonts w:ascii="Tahoma" w:hAnsi="Tahoma" w:cs="Tahoma"/>
      <w:sz w:val="16"/>
      <w:szCs w:val="16"/>
    </w:rPr>
  </w:style>
  <w:style w:type="character" w:styleId="Strong">
    <w:name w:val="Strong"/>
    <w:basedOn w:val="DefaultParagraphFont"/>
    <w:uiPriority w:val="22"/>
    <w:qFormat/>
    <w:rsid w:val="00024AC9"/>
    <w:rPr>
      <w:b/>
      <w:bCs/>
    </w:rPr>
  </w:style>
  <w:style w:type="character" w:styleId="Hyperlink">
    <w:name w:val="Hyperlink"/>
    <w:basedOn w:val="DefaultParagraphFont"/>
    <w:uiPriority w:val="99"/>
    <w:unhideWhenUsed/>
    <w:rsid w:val="00024AC9"/>
    <w:rPr>
      <w:color w:val="0000FF"/>
      <w:u w:val="single"/>
    </w:rPr>
  </w:style>
  <w:style w:type="paragraph" w:styleId="ListParagraph">
    <w:name w:val="List Paragraph"/>
    <w:basedOn w:val="Normal"/>
    <w:uiPriority w:val="34"/>
    <w:qFormat/>
    <w:rsid w:val="00023B0C"/>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birminghampanhellenic.com" TargetMode="External"/><Relationship Id="rId3" Type="http://schemas.openxmlformats.org/officeDocument/2006/relationships/styles" Target="style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mailto:birminghampanhelleni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tUVV0umQU5tX+VNDN0Pe3qDtnA==">CgMxLjAyCGguZ2pkZ3hzOAByITFDZjRsZGt6QWEtRXFld2EzSEE2UVpJeTlSRkFhNVhFcA==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498</Words>
  <Characters>3062</Characters>
  <Application>Microsoft Office Word</Application>
  <DocSecurity>0</DocSecurity>
  <Lines>113</Lines>
  <Paragraphs>44</Paragraphs>
  <ScaleCrop>false</ScaleCrop>
  <Company/>
  <LinksUpToDate>false</LinksUpToDate>
  <CharactersWithSpaces>3516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L.Stafford</dc:creator>
  <cp:lastModifiedBy>Baylee Clark</cp:lastModifiedBy>
  <cp:revision>3</cp:revision>
  <dcterms:created xsi:type="dcterms:W3CDTF">2025-02-28T01:08:00Z</dcterms:created>
  <dcterms:modified xsi:type="dcterms:W3CDTF">2026-02-28T17:33:00Z</dcterms:modified>
</cp:coreProperties>
</file>